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36"/>
          <w:szCs w:val="36"/>
        </w:rPr>
        <w:t>2023年度“优秀教师”申报表</w:t>
      </w:r>
    </w:p>
    <w:tbl>
      <w:tblPr>
        <w:tblStyle w:val="4"/>
        <w:tblW w:w="9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"/>
        <w:gridCol w:w="1552"/>
        <w:gridCol w:w="336"/>
        <w:gridCol w:w="433"/>
        <w:gridCol w:w="1297"/>
        <w:gridCol w:w="672"/>
        <w:gridCol w:w="193"/>
        <w:gridCol w:w="1269"/>
        <w:gridCol w:w="1740"/>
        <w:gridCol w:w="1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  名</w:t>
            </w:r>
          </w:p>
        </w:tc>
        <w:tc>
          <w:tcPr>
            <w:tcW w:w="2931" w:type="dxa"/>
            <w:gridSpan w:val="5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万艳阳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   别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女</w:t>
            </w:r>
          </w:p>
        </w:tc>
        <w:tc>
          <w:tcPr>
            <w:tcW w:w="1986" w:type="dxa"/>
            <w:vMerge w:val="restart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drawing>
                <wp:inline distT="0" distB="0" distL="114300" distR="114300">
                  <wp:extent cx="1123315" cy="1444625"/>
                  <wp:effectExtent l="0" t="0" r="4445" b="3175"/>
                  <wp:docPr id="1" name="图片 1" descr="76758C91FEF1A8CD92C71B90839F02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6758C91FEF1A8CD92C71B90839F024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315" cy="1444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2931" w:type="dxa"/>
            <w:gridSpan w:val="5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198409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群众</w:t>
            </w:r>
          </w:p>
        </w:tc>
        <w:tc>
          <w:tcPr>
            <w:tcW w:w="1986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学历</w:t>
            </w:r>
            <w:r>
              <w:rPr>
                <w:rFonts w:hint="eastAsia" w:eastAsia="仿宋_GB2312"/>
                <w:sz w:val="24"/>
              </w:rPr>
              <w:t>学位</w:t>
            </w:r>
          </w:p>
        </w:tc>
        <w:tc>
          <w:tcPr>
            <w:tcW w:w="2931" w:type="dxa"/>
            <w:gridSpan w:val="5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大学本科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    龄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16</w:t>
            </w:r>
          </w:p>
        </w:tc>
        <w:tc>
          <w:tcPr>
            <w:tcW w:w="1986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职    称</w:t>
            </w:r>
          </w:p>
        </w:tc>
        <w:tc>
          <w:tcPr>
            <w:tcW w:w="2931" w:type="dxa"/>
            <w:gridSpan w:val="5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中小学一级教师</w:t>
            </w:r>
          </w:p>
        </w:tc>
        <w:tc>
          <w:tcPr>
            <w:tcW w:w="1269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13773689978</w:t>
            </w:r>
          </w:p>
        </w:tc>
        <w:tc>
          <w:tcPr>
            <w:tcW w:w="1986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ind w:left="-107" w:leftChars="-51" w:firstLine="91" w:firstLineChars="38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现任行政职务</w:t>
            </w:r>
          </w:p>
        </w:tc>
        <w:tc>
          <w:tcPr>
            <w:tcW w:w="5940" w:type="dxa"/>
            <w:gridSpan w:val="7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6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415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近</w:t>
            </w:r>
            <w:r>
              <w:rPr>
                <w:rFonts w:hint="eastAsia" w:eastAsia="仿宋_GB2312"/>
                <w:sz w:val="24"/>
              </w:rPr>
              <w:t>三</w:t>
            </w:r>
            <w:r>
              <w:rPr>
                <w:rFonts w:eastAsia="仿宋_GB2312"/>
                <w:sz w:val="24"/>
              </w:rPr>
              <w:t>年年度考核结果</w:t>
            </w:r>
          </w:p>
        </w:tc>
        <w:tc>
          <w:tcPr>
            <w:tcW w:w="7157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优秀、优秀、合格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个人简历</w:t>
            </w:r>
          </w:p>
        </w:tc>
        <w:tc>
          <w:tcPr>
            <w:tcW w:w="206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时间</w:t>
            </w:r>
          </w:p>
        </w:tc>
        <w:tc>
          <w:tcPr>
            <w:tcW w:w="213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所在单位</w:t>
            </w:r>
          </w:p>
        </w:tc>
        <w:tc>
          <w:tcPr>
            <w:tcW w:w="174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从事工作</w:t>
            </w: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担任职务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6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200608-202006</w:t>
            </w:r>
          </w:p>
        </w:tc>
        <w:tc>
          <w:tcPr>
            <w:tcW w:w="213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李堡中学</w:t>
            </w:r>
          </w:p>
        </w:tc>
        <w:tc>
          <w:tcPr>
            <w:tcW w:w="174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高中数学老师</w:t>
            </w: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6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202008至今</w:t>
            </w:r>
          </w:p>
        </w:tc>
        <w:tc>
          <w:tcPr>
            <w:tcW w:w="213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海安高级中学</w:t>
            </w:r>
          </w:p>
        </w:tc>
        <w:tc>
          <w:tcPr>
            <w:tcW w:w="174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高中数学老师</w:t>
            </w: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6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3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曾获主要荣誉称号和奖励</w:t>
            </w:r>
          </w:p>
        </w:tc>
        <w:tc>
          <w:tcPr>
            <w:tcW w:w="273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获奖名称</w:t>
            </w:r>
          </w:p>
        </w:tc>
        <w:tc>
          <w:tcPr>
            <w:tcW w:w="146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获奖时间</w:t>
            </w:r>
          </w:p>
        </w:tc>
        <w:tc>
          <w:tcPr>
            <w:tcW w:w="174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授予单位</w:t>
            </w: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3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嘉奖</w:t>
            </w:r>
          </w:p>
        </w:tc>
        <w:tc>
          <w:tcPr>
            <w:tcW w:w="146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</w:t>
            </w:r>
          </w:p>
        </w:tc>
        <w:tc>
          <w:tcPr>
            <w:tcW w:w="174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海安市人力资源和社会保障局</w:t>
            </w: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3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 w:asciiTheme="minorHAnsi" w:hAnsiTheme="minorHAnsi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嘉奖</w:t>
            </w:r>
          </w:p>
        </w:tc>
        <w:tc>
          <w:tcPr>
            <w:tcW w:w="146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2022</w:t>
            </w:r>
          </w:p>
        </w:tc>
        <w:tc>
          <w:tcPr>
            <w:tcW w:w="1740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18"/>
                <w:szCs w:val="18"/>
                <w:lang w:val="en-US" w:eastAsia="zh-CN"/>
              </w:rPr>
              <w:t>海安市人力资源和社会保障局</w:t>
            </w: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3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县学科带头人</w:t>
            </w:r>
          </w:p>
        </w:tc>
        <w:tc>
          <w:tcPr>
            <w:tcW w:w="146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2022</w:t>
            </w:r>
          </w:p>
        </w:tc>
        <w:tc>
          <w:tcPr>
            <w:tcW w:w="174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海安市教体局</w:t>
            </w: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3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6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4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8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近</w:t>
            </w:r>
            <w:r>
              <w:rPr>
                <w:rFonts w:hint="eastAsia" w:eastAsia="仿宋_GB2312"/>
                <w:sz w:val="24"/>
              </w:rPr>
              <w:t>三</w:t>
            </w:r>
            <w:r>
              <w:rPr>
                <w:rFonts w:eastAsia="仿宋_GB2312"/>
                <w:sz w:val="24"/>
              </w:rPr>
              <w:t>学年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教学工作量</w:t>
            </w:r>
          </w:p>
        </w:tc>
        <w:tc>
          <w:tcPr>
            <w:tcW w:w="206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学年度</w:t>
            </w:r>
          </w:p>
        </w:tc>
        <w:tc>
          <w:tcPr>
            <w:tcW w:w="213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任教班级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</w:p>
        </w:tc>
        <w:tc>
          <w:tcPr>
            <w:tcW w:w="372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工作量（学年度总课时）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6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202009-202108</w:t>
            </w:r>
          </w:p>
        </w:tc>
        <w:tc>
          <w:tcPr>
            <w:tcW w:w="213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高一（14）班</w:t>
            </w:r>
          </w:p>
        </w:tc>
        <w:tc>
          <w:tcPr>
            <w:tcW w:w="372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6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202109-202208</w:t>
            </w:r>
          </w:p>
        </w:tc>
        <w:tc>
          <w:tcPr>
            <w:tcW w:w="213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高二（7）班</w:t>
            </w:r>
          </w:p>
        </w:tc>
        <w:tc>
          <w:tcPr>
            <w:tcW w:w="372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6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202209-202308</w:t>
            </w:r>
          </w:p>
        </w:tc>
        <w:tc>
          <w:tcPr>
            <w:tcW w:w="213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高三（4）班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72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7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育人事迹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简述</w:t>
            </w:r>
          </w:p>
        </w:tc>
        <w:tc>
          <w:tcPr>
            <w:tcW w:w="792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_GB2312"/>
                <w:bCs/>
                <w:color w:val="auto"/>
                <w:kern w:val="0"/>
                <w:sz w:val="24"/>
                <w:szCs w:val="24"/>
                <w:lang w:val="en-US" w:eastAsia="zh-CN"/>
              </w:rPr>
              <w:t>1.在日常教学环节中，我结合一堂课的知识点设置一些习题，对学生进行分组设置，分组的要求主要是根据学生的数学学习能力进行平均分配。让学习能力强的学生带动学习能力弱的学生共同进步，培养学生互帮互助的精神。同时开展小组互动比赛，并设置一些奖励，有效提高了学生参与课堂活动的积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  <w:t>极性，让学生体会到集体的力量，营造一个良好的学习氛围。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  <w:t>2.2021年班上的倪凌霄同学数学学科优秀，我就以他为凝聚点，一方面鼓励他参加学科竞赛，另一方面以他为榜样，鼓励其它同学向他学习，这样不仅让倪同学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自身更有责任感也增强了他的信心。</w:t>
            </w:r>
          </w:p>
          <w:p>
            <w:pPr>
              <w:spacing w:line="360" w:lineRule="auto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  <w:t>3.在跟学生相处的过程中，了解了学生的基本情况，以亲和的态度和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4" w:type="dxa"/>
          <w:trHeight w:val="3669" w:hRule="atLeast"/>
          <w:jc w:val="center"/>
        </w:trPr>
        <w:tc>
          <w:tcPr>
            <w:tcW w:w="188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育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人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事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迹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简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述</w:t>
            </w:r>
          </w:p>
        </w:tc>
        <w:tc>
          <w:tcPr>
            <w:tcW w:w="7590" w:type="dxa"/>
            <w:gridSpan w:val="7"/>
            <w:tcBorders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szCs w:val="24"/>
                <w:lang w:val="en-US" w:eastAsia="zh-CN"/>
              </w:rPr>
              <w:t>学生相处，在课下与学生成为朋友，与学生交流，贴近学生的心灵。2020年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我班上有两位从云南来的同学，由于学习内容进度不匹配，两个同学跟不上进度，休息日以及晚自习我都留下两位同学，单独为其辅导，其中一个同学由于生活环境不同，腿严重肿胀，半个月都不能怎么走路，孩子离开家到这么远的地方来求学，身体心理的不适应，作为班主任，我对孩子付出了更多的关心。</w:t>
            </w:r>
            <w:bookmarkStart w:id="0" w:name="_GoBack"/>
            <w:bookmarkEnd w:id="0"/>
          </w:p>
          <w:p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5606"/>
              </w:tabs>
              <w:rPr>
                <w:rFonts w:hint="eastAsia" w:eastAsia="仿宋_GB2312"/>
                <w:b/>
                <w:kern w:val="0"/>
                <w:sz w:val="24"/>
                <w:lang w:eastAsia="zh-CN"/>
              </w:rPr>
            </w:pPr>
            <w:r>
              <w:rPr>
                <w:rFonts w:eastAsia="仿宋_GB2312"/>
                <w:sz w:val="24"/>
              </w:rPr>
              <w:t>本人对上述所填内容真实性负责并签字：</w:t>
            </w:r>
            <w:r>
              <w:rPr>
                <w:rFonts w:hint="eastAsia" w:eastAsia="仿宋_GB2312"/>
                <w:sz w:val="24"/>
                <w:lang w:eastAsia="zh-CN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4" w:type="dxa"/>
          <w:trHeight w:val="2400" w:hRule="atLeast"/>
          <w:jc w:val="center"/>
        </w:trPr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</w:rPr>
              <w:t>学校意见</w:t>
            </w:r>
          </w:p>
        </w:tc>
        <w:tc>
          <w:tcPr>
            <w:tcW w:w="75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center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 xml:space="preserve">                          负责人签字:  </w:t>
            </w: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</w:t>
            </w:r>
          </w:p>
          <w:p>
            <w:pPr>
              <w:wordWrap w:val="0"/>
              <w:adjustRightInd w:val="0"/>
              <w:snapToGrid w:val="0"/>
              <w:ind w:firstLine="6120" w:firstLineChars="255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盖章</w:t>
            </w:r>
            <w:r>
              <w:rPr>
                <w:rFonts w:eastAsia="仿宋_GB2312"/>
                <w:sz w:val="24"/>
                <w:szCs w:val="21"/>
              </w:rPr>
              <w:t xml:space="preserve">）     </w:t>
            </w:r>
          </w:p>
          <w:p>
            <w:pPr>
              <w:wordWrap w:val="0"/>
              <w:adjustRightInd w:val="0"/>
              <w:snapToGrid w:val="0"/>
              <w:ind w:right="480" w:firstLine="360" w:firstLineChars="150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 xml:space="preserve">                 </w:t>
            </w:r>
            <w:r>
              <w:rPr>
                <w:rFonts w:eastAsia="仿宋_GB2312"/>
                <w:sz w:val="24"/>
                <w:szCs w:val="21"/>
              </w:rPr>
              <w:t xml:space="preserve">                     </w:t>
            </w:r>
            <w:r>
              <w:rPr>
                <w:rFonts w:hint="eastAsia"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年   月   日</w:t>
            </w:r>
          </w:p>
          <w:p>
            <w:pPr>
              <w:wordWrap w:val="0"/>
              <w:adjustRightInd w:val="0"/>
              <w:snapToGrid w:val="0"/>
              <w:ind w:firstLine="360" w:firstLineChars="150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4" w:type="dxa"/>
          <w:trHeight w:val="2993" w:hRule="exact"/>
          <w:jc w:val="center"/>
        </w:trPr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</w:rPr>
              <w:t>县（市、区）教育主管部门意见</w:t>
            </w:r>
          </w:p>
        </w:tc>
        <w:tc>
          <w:tcPr>
            <w:tcW w:w="75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ind w:right="472" w:firstLine="3120" w:firstLineChars="1300"/>
              <w:rPr>
                <w:rFonts w:eastAsia="仿宋_GB2312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ind w:right="472" w:firstLine="3120" w:firstLineChars="1300"/>
              <w:rPr>
                <w:rFonts w:eastAsia="仿宋_GB2312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ind w:right="472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</w:t>
            </w: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 </w:t>
            </w:r>
          </w:p>
          <w:p>
            <w:pPr>
              <w:wordWrap w:val="0"/>
              <w:adjustRightInd w:val="0"/>
              <w:snapToGrid w:val="0"/>
              <w:ind w:firstLine="1320" w:firstLineChars="55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盖章</w:t>
            </w:r>
            <w:r>
              <w:rPr>
                <w:rFonts w:eastAsia="仿宋_GB2312"/>
                <w:sz w:val="24"/>
                <w:szCs w:val="21"/>
              </w:rPr>
              <w:t xml:space="preserve">）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hint="eastAsia" w:eastAsia="仿宋_GB2312"/>
                <w:sz w:val="24"/>
                <w:szCs w:val="21"/>
              </w:rPr>
              <w:t xml:space="preserve">    </w:t>
            </w:r>
            <w:r>
              <w:rPr>
                <w:rFonts w:eastAsia="仿宋_GB2312"/>
                <w:sz w:val="24"/>
                <w:szCs w:val="21"/>
              </w:rPr>
              <w:t>年  月</w:t>
            </w:r>
            <w:r>
              <w:rPr>
                <w:rFonts w:hint="eastAsia"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 xml:space="preserve"> 日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仿宋_GB2312"/>
                <w:b/>
                <w:snapToGrid w:val="0"/>
                <w:spacing w:val="-2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4" w:type="dxa"/>
          <w:trHeight w:val="3861" w:hRule="exact"/>
          <w:jc w:val="center"/>
        </w:trPr>
        <w:tc>
          <w:tcPr>
            <w:tcW w:w="1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</w:rPr>
              <w:t>遴选认定结果</w:t>
            </w:r>
          </w:p>
        </w:tc>
        <w:tc>
          <w:tcPr>
            <w:tcW w:w="75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jc w:val="both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jc w:val="both"/>
              <w:rPr>
                <w:rFonts w:hint="eastAsia"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 </w:t>
            </w:r>
          </w:p>
          <w:p>
            <w:pPr>
              <w:wordWrap w:val="0"/>
              <w:adjustRightInd w:val="0"/>
              <w:snapToGrid w:val="0"/>
              <w:ind w:firstLine="1320" w:firstLineChars="55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盖章</w:t>
            </w:r>
            <w:r>
              <w:rPr>
                <w:rFonts w:eastAsia="仿宋_GB2312"/>
                <w:sz w:val="24"/>
                <w:szCs w:val="21"/>
              </w:rPr>
              <w:t xml:space="preserve">）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hint="eastAsia" w:eastAsia="仿宋_GB2312"/>
                <w:sz w:val="24"/>
                <w:szCs w:val="21"/>
              </w:rPr>
              <w:t xml:space="preserve">    </w:t>
            </w:r>
            <w:r>
              <w:rPr>
                <w:rFonts w:eastAsia="仿宋_GB2312"/>
                <w:sz w:val="24"/>
                <w:szCs w:val="21"/>
              </w:rPr>
              <w:t>年  月</w:t>
            </w:r>
            <w:r>
              <w:rPr>
                <w:rFonts w:hint="eastAsia"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 xml:space="preserve"> 日    </w:t>
            </w:r>
          </w:p>
          <w:p>
            <w:pPr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wNTM3MmU2ZGUxOThhNjkzYmQ2MmZmMmVhNmRkYTQifQ=="/>
  </w:docVars>
  <w:rsids>
    <w:rsidRoot w:val="00BA20A6"/>
    <w:rsid w:val="00094FA5"/>
    <w:rsid w:val="002D6944"/>
    <w:rsid w:val="00BA20A6"/>
    <w:rsid w:val="00D90EE1"/>
    <w:rsid w:val="00DC6749"/>
    <w:rsid w:val="00F777BF"/>
    <w:rsid w:val="07DA3281"/>
    <w:rsid w:val="0B16766A"/>
    <w:rsid w:val="21221225"/>
    <w:rsid w:val="2B883427"/>
    <w:rsid w:val="2BE308CD"/>
    <w:rsid w:val="4C2929F0"/>
    <w:rsid w:val="5697353F"/>
    <w:rsid w:val="5B155249"/>
    <w:rsid w:val="70C0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641</Words>
  <Characters>729</Characters>
  <Lines>5</Lines>
  <Paragraphs>1</Paragraphs>
  <TotalTime>3</TotalTime>
  <ScaleCrop>false</ScaleCrop>
  <LinksUpToDate>false</LinksUpToDate>
  <CharactersWithSpaces>952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2023-07-29T03:02:00Z</dcterms:created>
  <dc:creator>姜 宇</dc:creator>
  <cp:lastModifiedBy>假如爱有天意</cp:lastModifiedBy>
  <cp:lastPrinted>2023-08-05T02:41:00Z</cp:lastPrinted>
  <dcterms:modified xsi:type="dcterms:W3CDTF">2023-08-05T05:39:42Z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D11A28000A434AD8B4E6718EA67CC114_13</vt:lpwstr>
  </property>
</Properties>
</file>